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C8" w:rsidRDefault="00B578C8" w:rsidP="00B578C8">
      <w:r>
        <w:t xml:space="preserve">Local Partnership Governance </w:t>
      </w:r>
      <w:r w:rsidR="00CB2A04">
        <w:t xml:space="preserve">and Operations </w:t>
      </w:r>
      <w:r>
        <w:t>Self-Assessment</w:t>
      </w:r>
    </w:p>
    <w:p w:rsidR="00B578C8" w:rsidRDefault="00B578C8" w:rsidP="00B578C8"/>
    <w:p w:rsidR="00B578C8" w:rsidRDefault="00B578C8" w:rsidP="00B578C8">
      <w:r>
        <w:t>Local Partnership: ______________________________ Date Completed: _____________ Completed By: ______________________</w:t>
      </w:r>
    </w:p>
    <w:p w:rsidR="00B578C8" w:rsidRDefault="00B578C8"/>
    <w:tbl>
      <w:tblPr>
        <w:tblStyle w:val="TableGrid"/>
        <w:tblpPr w:leftFromText="180" w:rightFromText="180" w:vertAnchor="text" w:horzAnchor="margin" w:tblpXSpec="center" w:tblpY="12"/>
        <w:tblOverlap w:val="never"/>
        <w:tblW w:w="13068" w:type="dxa"/>
        <w:tblLook w:val="04A0" w:firstRow="1" w:lastRow="0" w:firstColumn="1" w:lastColumn="0" w:noHBand="0" w:noVBand="1"/>
      </w:tblPr>
      <w:tblGrid>
        <w:gridCol w:w="11538"/>
        <w:gridCol w:w="720"/>
        <w:gridCol w:w="810"/>
      </w:tblGrid>
      <w:tr w:rsidR="000843BC" w:rsidTr="00B578C8">
        <w:tc>
          <w:tcPr>
            <w:tcW w:w="11538" w:type="dxa"/>
            <w:shd w:val="clear" w:color="auto" w:fill="BFBFBF" w:themeFill="background1" w:themeFillShade="BF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</w:tr>
      <w:tr w:rsidR="000843BC" w:rsidTr="00B578C8">
        <w:tc>
          <w:tcPr>
            <w:tcW w:w="11538" w:type="dxa"/>
          </w:tcPr>
          <w:p w:rsidR="00C5782D" w:rsidRDefault="000843BC" w:rsidP="00B578C8">
            <w:pPr>
              <w:pStyle w:val="ListParagraph"/>
              <w:numPr>
                <w:ilvl w:val="0"/>
                <w:numId w:val="1"/>
              </w:numPr>
            </w:pPr>
            <w:r w:rsidRPr="000843BC">
              <w:t>a) Does the board coordinate a collaborative effort at the county or multicoun</w:t>
            </w:r>
            <w:r w:rsidR="00C5782D">
              <w:t>ty level to identify area needs</w:t>
            </w:r>
          </w:p>
          <w:p w:rsidR="000843BC" w:rsidRPr="000843BC" w:rsidRDefault="00CB2A04" w:rsidP="00B578C8">
            <w:pPr>
              <w:pStyle w:val="ListParagraph"/>
              <w:ind w:left="360"/>
            </w:pPr>
            <w:r>
              <w:t xml:space="preserve">     </w:t>
            </w:r>
            <w:proofErr w:type="gramStart"/>
            <w:r>
              <w:t>r</w:t>
            </w:r>
            <w:r w:rsidR="000843BC" w:rsidRPr="000843BC">
              <w:t>elated</w:t>
            </w:r>
            <w:proofErr w:type="gramEnd"/>
            <w:r w:rsidR="000843BC" w:rsidRPr="000843BC">
              <w:t xml:space="preserve"> to the First Steps legislative goals, and develop a strategic long-term plan for meeting those needs?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CB2A04" w:rsidRDefault="000843BC" w:rsidP="00CB2A04">
            <w:r w:rsidRPr="000843BC">
              <w:t xml:space="preserve">        b) Does the board assure the partnership’s strategic plan is aligned with the pri</w:t>
            </w:r>
            <w:r w:rsidR="00CB2A04">
              <w:t xml:space="preserve">orities identified in the state  </w:t>
            </w:r>
          </w:p>
          <w:p w:rsidR="000843BC" w:rsidRPr="000843BC" w:rsidRDefault="00CB2A04" w:rsidP="00CB2A04">
            <w:r>
              <w:t xml:space="preserve">            </w:t>
            </w:r>
            <w:proofErr w:type="gramStart"/>
            <w:r w:rsidR="000843BC" w:rsidRPr="000843BC">
              <w:t>strategic</w:t>
            </w:r>
            <w:proofErr w:type="gramEnd"/>
            <w:r w:rsidR="000843BC" w:rsidRPr="000843BC">
              <w:t xml:space="preserve"> plan adopted by the SC First Steps Board?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B578C8">
            <w:pPr>
              <w:pStyle w:val="ListParagraph"/>
              <w:numPr>
                <w:ilvl w:val="0"/>
                <w:numId w:val="2"/>
              </w:numPr>
            </w:pPr>
            <w:r w:rsidRPr="000843BC">
              <w:t>Does the board adhere to local partnership By-Laws and Operating</w:t>
            </w:r>
            <w:r w:rsidR="00CB2A04">
              <w:t xml:space="preserve"> Procedures and the First Steps </w:t>
            </w:r>
            <w:r w:rsidRPr="000843BC">
              <w:t>Legislation?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B578C8">
            <w:pPr>
              <w:pStyle w:val="ListParagraph"/>
              <w:numPr>
                <w:ilvl w:val="0"/>
                <w:numId w:val="2"/>
              </w:numPr>
            </w:pPr>
            <w:r w:rsidRPr="000843BC">
              <w:t>Does the board implement program strategies in accordance with SC First Steps Partnership and Program Accountability Standards?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B578C8">
            <w:pPr>
              <w:pStyle w:val="ListParagraph"/>
              <w:numPr>
                <w:ilvl w:val="0"/>
                <w:numId w:val="2"/>
              </w:numPr>
            </w:pPr>
            <w:r w:rsidRPr="000843BC">
              <w:t>Does the board exercise due diligence when selecting program strategies and, when establishing new program strategies, commit to allowing sufficient time for successful implementation (minimum 2 years recommended)?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B578C8">
            <w:pPr>
              <w:pStyle w:val="ListParagraph"/>
              <w:numPr>
                <w:ilvl w:val="0"/>
                <w:numId w:val="2"/>
              </w:numPr>
              <w:spacing w:after="120"/>
              <w:rPr>
                <w:bCs/>
              </w:rPr>
            </w:pPr>
            <w:r w:rsidRPr="000843BC">
              <w:rPr>
                <w:bCs/>
              </w:rPr>
              <w:t>Does the board comply with the terms and conditions contained in the local partnership’s annual grant agreement with South Carolina First Steps?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B578C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0843BC">
              <w:rPr>
                <w:bCs/>
              </w:rPr>
              <w:t>Does the board meet as a full board at least once every fiscal quarter, with one full board meeting each year designated as the Annual Meeting?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B578C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0843BC">
              <w:rPr>
                <w:bCs/>
              </w:rPr>
              <w:t>Does the board maintain all current approved policies/procedures/standards for conducting meetings and elections and disclosing records comparable to those provided for in the Freedom of Information Act and IRS disclosure requirements?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B578C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0843BC">
              <w:rPr>
                <w:bCs/>
              </w:rPr>
              <w:t xml:space="preserve">Does the board </w:t>
            </w:r>
            <w:r w:rsidRPr="000843BC">
              <w:t>maintain</w:t>
            </w:r>
            <w:r w:rsidRPr="000843BC">
              <w:rPr>
                <w:bCs/>
              </w:rPr>
              <w:t xml:space="preserve"> board minutes and records of all full board and board committee meetings (e.g. notices, sign-in-sheets, and documentation of conflict of interest)?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B578C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0843BC">
              <w:rPr>
                <w:bCs/>
              </w:rPr>
              <w:t xml:space="preserve">Does the board operate in accordance with all applicable state and federal laws pertaining to non-profit organizations and ensure the partnership board and </w:t>
            </w:r>
            <w:proofErr w:type="gramStart"/>
            <w:r w:rsidRPr="000843BC">
              <w:rPr>
                <w:bCs/>
              </w:rPr>
              <w:t>staff meet</w:t>
            </w:r>
            <w:proofErr w:type="gramEnd"/>
            <w:r w:rsidRPr="000843BC">
              <w:rPr>
                <w:bCs/>
              </w:rPr>
              <w:t xml:space="preserve"> all requirements to maintain the partnership’s non-profit status with the IRS, including the continuous maintenance of Directors’ and Officers’ liability </w:t>
            </w:r>
            <w:r w:rsidRPr="000843BC">
              <w:rPr>
                <w:bCs/>
              </w:rPr>
              <w:lastRenderedPageBreak/>
              <w:t>insurance?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B578C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Cs/>
              </w:rPr>
            </w:pPr>
            <w:r w:rsidRPr="000843BC">
              <w:rPr>
                <w:bCs/>
              </w:rPr>
              <w:lastRenderedPageBreak/>
              <w:t>Does the board adopt and review annually the Conflict of Interest Policy contained in the partnership’s grant agreement with SCFS?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CB2A04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0843BC">
              <w:rPr>
                <w:bCs/>
              </w:rPr>
              <w:t xml:space="preserve">Does the board adopt and maintain a Whistleblower Policy and procedure </w:t>
            </w:r>
            <w:r w:rsidR="00CB2A04">
              <w:rPr>
                <w:bCs/>
              </w:rPr>
              <w:t>for the partnership’s board and staff</w:t>
            </w:r>
            <w:r w:rsidRPr="000843BC">
              <w:rPr>
                <w:bCs/>
              </w:rPr>
              <w:t>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CB2A04" w:rsidRDefault="000843BC" w:rsidP="00CB2A0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CB2A04">
              <w:rPr>
                <w:bCs/>
              </w:rPr>
              <w:t xml:space="preserve">a) </w:t>
            </w:r>
            <w:r w:rsidRPr="000843BC">
              <w:t xml:space="preserve"> </w:t>
            </w:r>
            <w:r w:rsidRPr="00CB2A04">
              <w:rPr>
                <w:bCs/>
              </w:rPr>
              <w:t>Do new members receive a board orientation that addresses, at minimum, m</w:t>
            </w:r>
            <w:r w:rsidR="00CB2A04">
              <w:rPr>
                <w:bCs/>
              </w:rPr>
              <w:t>embership responsibilities; the</w:t>
            </w:r>
          </w:p>
          <w:p w:rsidR="000843BC" w:rsidRPr="00CB2A04" w:rsidRDefault="00CB2A04" w:rsidP="00CB2A04">
            <w:pPr>
              <w:pStyle w:val="ListParagraph"/>
              <w:ind w:left="36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gramStart"/>
            <w:r w:rsidR="000843BC" w:rsidRPr="00CB2A04">
              <w:rPr>
                <w:bCs/>
              </w:rPr>
              <w:t>mission/vision</w:t>
            </w:r>
            <w:proofErr w:type="gramEnd"/>
            <w:r w:rsidR="000843BC" w:rsidRPr="00CB2A04">
              <w:rPr>
                <w:bCs/>
              </w:rPr>
              <w:t xml:space="preserve">, structure, policies/procedures/standards for operation; and program strategies? 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CB2A04" w:rsidRDefault="00CB2A04" w:rsidP="00CB2A0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0843BC" w:rsidRPr="000843BC">
              <w:rPr>
                <w:bCs/>
              </w:rPr>
              <w:t xml:space="preserve">b) Does the board </w:t>
            </w:r>
            <w:r w:rsidR="000843BC" w:rsidRPr="000843BC">
              <w:t xml:space="preserve"> </w:t>
            </w:r>
            <w:r w:rsidR="000843BC" w:rsidRPr="000843BC">
              <w:rPr>
                <w:bCs/>
              </w:rPr>
              <w:t>participate in an annual review of key documents to i</w:t>
            </w:r>
            <w:r>
              <w:rPr>
                <w:bCs/>
              </w:rPr>
              <w:t>nclude, but not limited to, the</w:t>
            </w:r>
          </w:p>
          <w:p w:rsidR="000843BC" w:rsidRPr="000843BC" w:rsidRDefault="000843BC" w:rsidP="00CB2A04">
            <w:pPr>
              <w:pStyle w:val="ListParagraph"/>
              <w:rPr>
                <w:bCs/>
              </w:rPr>
            </w:pPr>
            <w:proofErr w:type="gramStart"/>
            <w:r w:rsidRPr="000843BC">
              <w:rPr>
                <w:bCs/>
              </w:rPr>
              <w:t>partnership’s</w:t>
            </w:r>
            <w:proofErr w:type="gramEnd"/>
            <w:r w:rsidRPr="000843BC">
              <w:rPr>
                <w:bCs/>
              </w:rPr>
              <w:t xml:space="preserve"> grant agreement with SCFS; partnership and program standards; partnership-by-laws; Conflict of Interest Policy; and First Steps legislation?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C5782D" w:rsidP="00B578C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      c) </w:t>
            </w:r>
            <w:r w:rsidR="000843BC" w:rsidRPr="000843BC">
              <w:rPr>
                <w:bCs/>
              </w:rPr>
              <w:t>Does the board abide by the attendance policy contained in partnership by-laws?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C5782D" w:rsidP="00B578C8">
            <w:pPr>
              <w:ind w:left="360"/>
              <w:rPr>
                <w:bCs/>
              </w:rPr>
            </w:pPr>
            <w:r>
              <w:rPr>
                <w:bCs/>
              </w:rPr>
              <w:t xml:space="preserve">d) </w:t>
            </w:r>
            <w:r w:rsidR="000843BC" w:rsidRPr="000843BC">
              <w:t>Do board members p</w:t>
            </w:r>
            <w:r w:rsidR="000843BC" w:rsidRPr="000843BC">
              <w:rPr>
                <w:bCs/>
              </w:rPr>
              <w:t>articipate in ongoing board development?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CB2A04" w:rsidRDefault="00C5782D" w:rsidP="00B578C8">
            <w:pPr>
              <w:ind w:left="360"/>
              <w:rPr>
                <w:bCs/>
              </w:rPr>
            </w:pPr>
            <w:r>
              <w:rPr>
                <w:bCs/>
              </w:rPr>
              <w:t>e</w:t>
            </w:r>
            <w:r w:rsidR="000843BC" w:rsidRPr="000843BC">
              <w:rPr>
                <w:bCs/>
              </w:rPr>
              <w:t>)</w:t>
            </w:r>
            <w:r w:rsidR="000843BC" w:rsidRPr="000843BC">
              <w:t xml:space="preserve"> </w:t>
            </w:r>
            <w:r w:rsidR="000843BC" w:rsidRPr="000843BC">
              <w:rPr>
                <w:bCs/>
              </w:rPr>
              <w:t>Do board members maintain a current term on the board not to exceed 8 years (2 consecutive four-year terms)</w:t>
            </w:r>
          </w:p>
          <w:p w:rsidR="000843BC" w:rsidRPr="000843BC" w:rsidRDefault="00CB2A04" w:rsidP="00B578C8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0843BC" w:rsidRPr="000843B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gramStart"/>
            <w:r w:rsidR="000843BC" w:rsidRPr="000843BC">
              <w:rPr>
                <w:bCs/>
              </w:rPr>
              <w:t>and</w:t>
            </w:r>
            <w:proofErr w:type="gramEnd"/>
            <w:r w:rsidR="000843BC" w:rsidRPr="000843BC">
              <w:rPr>
                <w:bCs/>
              </w:rPr>
              <w:t xml:space="preserve"> regularly attend meetings in accordance with local partnership By-Laws?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B578C8">
            <w:pPr>
              <w:pStyle w:val="ListParagraph"/>
              <w:ind w:left="0"/>
              <w:rPr>
                <w:bCs/>
              </w:rPr>
            </w:pPr>
            <w:r w:rsidRPr="000843BC">
              <w:rPr>
                <w:bCs/>
              </w:rPr>
              <w:t xml:space="preserve">      </w:t>
            </w:r>
            <w:r w:rsidR="00C5782D">
              <w:rPr>
                <w:bCs/>
              </w:rPr>
              <w:t>f</w:t>
            </w:r>
            <w:r w:rsidRPr="000843BC">
              <w:rPr>
                <w:bCs/>
              </w:rPr>
              <w:t>)</w:t>
            </w:r>
            <w:r w:rsidRPr="000843BC">
              <w:t xml:space="preserve"> </w:t>
            </w:r>
            <w:r w:rsidRPr="000843BC">
              <w:rPr>
                <w:bCs/>
              </w:rPr>
              <w:t xml:space="preserve">Does the board hold annual elections for partnership board officers (Chair, Vice Chair, </w:t>
            </w:r>
            <w:proofErr w:type="gramStart"/>
            <w:r w:rsidRPr="000843BC">
              <w:rPr>
                <w:bCs/>
              </w:rPr>
              <w:t>Secretary</w:t>
            </w:r>
            <w:proofErr w:type="gramEnd"/>
            <w:r w:rsidRPr="000843BC">
              <w:rPr>
                <w:bCs/>
              </w:rPr>
              <w:t>)?</w:t>
            </w:r>
            <w:r w:rsidR="00CB2A04">
              <w:rPr>
                <w:bCs/>
              </w:rPr>
              <w:t xml:space="preserve">  </w:t>
            </w:r>
          </w:p>
          <w:p w:rsidR="000843BC" w:rsidRPr="000843BC" w:rsidRDefault="000843BC" w:rsidP="00B578C8">
            <w:pPr>
              <w:pStyle w:val="ListParagraph"/>
              <w:ind w:left="0"/>
              <w:rPr>
                <w:bCs/>
              </w:rPr>
            </w:pPr>
            <w:r w:rsidRPr="000843BC">
              <w:rPr>
                <w:bCs/>
              </w:rPr>
              <w:t xml:space="preserve">       </w:t>
            </w:r>
            <w:r w:rsidR="00CB2A04">
              <w:rPr>
                <w:bCs/>
              </w:rPr>
              <w:t xml:space="preserve">    </w:t>
            </w:r>
            <w:r w:rsidRPr="000843BC">
              <w:rPr>
                <w:bCs/>
              </w:rPr>
              <w:t xml:space="preserve">Officer terms are for one year. Board chair and vice chair terms cannot exceed 4 years (4 consecutive, </w:t>
            </w:r>
          </w:p>
          <w:p w:rsidR="000843BC" w:rsidRPr="000843BC" w:rsidRDefault="000843BC" w:rsidP="00B578C8">
            <w:pPr>
              <w:pStyle w:val="ListParagraph"/>
              <w:ind w:left="0"/>
              <w:rPr>
                <w:bCs/>
              </w:rPr>
            </w:pPr>
            <w:r w:rsidRPr="000843BC">
              <w:rPr>
                <w:bCs/>
              </w:rPr>
              <w:t xml:space="preserve">       </w:t>
            </w:r>
            <w:r w:rsidR="00CB2A04">
              <w:rPr>
                <w:bCs/>
              </w:rPr>
              <w:t xml:space="preserve">    </w:t>
            </w:r>
            <w:proofErr w:type="gramStart"/>
            <w:r w:rsidRPr="000843BC">
              <w:rPr>
                <w:bCs/>
              </w:rPr>
              <w:t>one-year</w:t>
            </w:r>
            <w:proofErr w:type="gramEnd"/>
            <w:r w:rsidRPr="000843BC">
              <w:rPr>
                <w:bCs/>
              </w:rPr>
              <w:t xml:space="preserve"> terms).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CB2A04" w:rsidRDefault="00C5782D" w:rsidP="00CB2A04">
            <w:pPr>
              <w:ind w:left="360"/>
              <w:rPr>
                <w:bCs/>
              </w:rPr>
            </w:pPr>
            <w:r>
              <w:rPr>
                <w:bCs/>
              </w:rPr>
              <w:t>g</w:t>
            </w:r>
            <w:r w:rsidR="000843BC" w:rsidRPr="000843BC">
              <w:rPr>
                <w:bCs/>
              </w:rPr>
              <w:t>)</w:t>
            </w:r>
            <w:r w:rsidR="000843BC" w:rsidRPr="000843BC">
              <w:t xml:space="preserve"> </w:t>
            </w:r>
            <w:r w:rsidR="000843BC" w:rsidRPr="000843BC">
              <w:rPr>
                <w:bCs/>
              </w:rPr>
              <w:t xml:space="preserve">Does the board abide by the Conflict of Interest Policy; that is, prior to every vote taken by the board, members </w:t>
            </w:r>
          </w:p>
          <w:p w:rsidR="00CB2A04" w:rsidRDefault="00CB2A04" w:rsidP="00CB2A04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gramStart"/>
            <w:r w:rsidR="000843BC" w:rsidRPr="000843BC">
              <w:rPr>
                <w:bCs/>
              </w:rPr>
              <w:t>must</w:t>
            </w:r>
            <w:proofErr w:type="gramEnd"/>
            <w:r w:rsidR="000843BC" w:rsidRPr="000843BC">
              <w:rPr>
                <w:bCs/>
              </w:rPr>
              <w:t xml:space="preserve"> abstain from voting if the issue being considered would resu</w:t>
            </w:r>
            <w:r>
              <w:rPr>
                <w:bCs/>
              </w:rPr>
              <w:t>lt in a conflict of interest?  Is t</w:t>
            </w:r>
            <w:r w:rsidR="000843BC" w:rsidRPr="000843BC">
              <w:rPr>
                <w:bCs/>
              </w:rPr>
              <w:t xml:space="preserve">he abstention </w:t>
            </w:r>
            <w:r>
              <w:rPr>
                <w:bCs/>
              </w:rPr>
              <w:t xml:space="preserve"> </w:t>
            </w:r>
          </w:p>
          <w:p w:rsidR="000843BC" w:rsidRPr="000843BC" w:rsidRDefault="00CB2A04" w:rsidP="00CB2A04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gramStart"/>
            <w:r w:rsidR="000843BC" w:rsidRPr="000843BC">
              <w:rPr>
                <w:bCs/>
              </w:rPr>
              <w:t>noted</w:t>
            </w:r>
            <w:proofErr w:type="gramEnd"/>
            <w:r w:rsidR="000843BC" w:rsidRPr="000843BC">
              <w:rPr>
                <w:bCs/>
              </w:rPr>
              <w:t xml:space="preserve"> in the minutes of the meetin</w:t>
            </w:r>
            <w:r>
              <w:rPr>
                <w:bCs/>
              </w:rPr>
              <w:t>g?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B578C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Are board </w:t>
            </w:r>
            <w:r w:rsidRPr="000843BC">
              <w:rPr>
                <w:bCs/>
              </w:rPr>
              <w:t>member rosters published in the partnership’s annual report, reported annually to the partnership’s legislative delegation and on file with the Office of First Steps</w:t>
            </w:r>
            <w:r>
              <w:rPr>
                <w:bCs/>
              </w:rPr>
              <w:t>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B578C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Have l</w:t>
            </w:r>
            <w:r w:rsidRPr="000843BC">
              <w:rPr>
                <w:bCs/>
              </w:rPr>
              <w:t xml:space="preserve">ocal partnerships </w:t>
            </w:r>
            <w:r>
              <w:rPr>
                <w:bCs/>
              </w:rPr>
              <w:t>submitted</w:t>
            </w:r>
            <w:r w:rsidRPr="000843BC">
              <w:rPr>
                <w:bCs/>
              </w:rPr>
              <w:t xml:space="preserve"> signed, electronic copies of board minutes for the prior fiscal year to SCFS, on behalf of the state board, by the deadline for submitting partnership Annual Reports</w:t>
            </w:r>
            <w:r>
              <w:rPr>
                <w:bCs/>
              </w:rPr>
              <w:t xml:space="preserve">?  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0843BC" w:rsidRDefault="000843BC" w:rsidP="00B578C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proofErr w:type="gramStart"/>
            <w:r>
              <w:rPr>
                <w:bCs/>
              </w:rPr>
              <w:t>Does</w:t>
            </w:r>
            <w:proofErr w:type="gramEnd"/>
            <w:r>
              <w:rPr>
                <w:bCs/>
              </w:rPr>
              <w:t xml:space="preserve"> the board and staff </w:t>
            </w:r>
            <w:r w:rsidRPr="000843BC">
              <w:rPr>
                <w:bCs/>
              </w:rPr>
              <w:t>exercise appropriate stewardship by adhering to the practices and procedures outlined in the SC First Steps Operations Manual</w:t>
            </w:r>
            <w:r>
              <w:rPr>
                <w:bCs/>
              </w:rPr>
              <w:t xml:space="preserve">?  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CB2A04" w:rsidRDefault="000843BC" w:rsidP="00CB2A0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a) Are d</w:t>
            </w:r>
            <w:r w:rsidRPr="000843BC">
              <w:rPr>
                <w:bCs/>
              </w:rPr>
              <w:t xml:space="preserve">ata collected and entered </w:t>
            </w:r>
            <w:r>
              <w:rPr>
                <w:bCs/>
              </w:rPr>
              <w:t xml:space="preserve">in a </w:t>
            </w:r>
            <w:r w:rsidRPr="000843BC">
              <w:rPr>
                <w:bCs/>
              </w:rPr>
              <w:t xml:space="preserve">timely </w:t>
            </w:r>
            <w:r>
              <w:rPr>
                <w:bCs/>
              </w:rPr>
              <w:t xml:space="preserve">fashion </w:t>
            </w:r>
            <w:r w:rsidRPr="000843BC">
              <w:rPr>
                <w:bCs/>
              </w:rPr>
              <w:t xml:space="preserve">in the First Steps Data Collection System for all </w:t>
            </w:r>
            <w:r w:rsidR="00CB2A04">
              <w:rPr>
                <w:bCs/>
              </w:rPr>
              <w:t xml:space="preserve"> </w:t>
            </w:r>
          </w:p>
          <w:p w:rsidR="000843BC" w:rsidRPr="000843BC" w:rsidRDefault="00CB2A04" w:rsidP="00CB2A04">
            <w:pPr>
              <w:pStyle w:val="ListParagraph"/>
              <w:ind w:left="360"/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gramStart"/>
            <w:r w:rsidR="000843BC" w:rsidRPr="000843BC">
              <w:rPr>
                <w:bCs/>
              </w:rPr>
              <w:t>programs/strategies</w:t>
            </w:r>
            <w:proofErr w:type="gramEnd"/>
            <w:r w:rsidR="000843BC" w:rsidRPr="000843BC">
              <w:rPr>
                <w:bCs/>
              </w:rPr>
              <w:t>, according to the First Steps Program Accountability Standards for that strategy</w:t>
            </w:r>
            <w:r w:rsidR="000843BC">
              <w:rPr>
                <w:bCs/>
              </w:rPr>
              <w:t>?</w:t>
            </w:r>
            <w:r w:rsidR="000843BC" w:rsidRPr="000843BC">
              <w:rPr>
                <w:bCs/>
              </w:rPr>
              <w:t xml:space="preserve"> 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CB2A04" w:rsidRDefault="000843BC" w:rsidP="00B578C8">
            <w:pPr>
              <w:pStyle w:val="ListParagraph"/>
              <w:ind w:left="360"/>
              <w:rPr>
                <w:bCs/>
              </w:rPr>
            </w:pPr>
            <w:r>
              <w:rPr>
                <w:bCs/>
              </w:rPr>
              <w:lastRenderedPageBreak/>
              <w:t xml:space="preserve">b) </w:t>
            </w:r>
            <w:r w:rsidR="00BD4DE5">
              <w:rPr>
                <w:bCs/>
              </w:rPr>
              <w:t>Are</w:t>
            </w:r>
            <w:r>
              <w:rPr>
                <w:bCs/>
              </w:rPr>
              <w:t xml:space="preserve"> program and vendor </w:t>
            </w:r>
            <w:r w:rsidRPr="000843BC">
              <w:rPr>
                <w:bCs/>
              </w:rPr>
              <w:t xml:space="preserve">registration </w:t>
            </w:r>
            <w:r w:rsidR="00BD4DE5">
              <w:rPr>
                <w:bCs/>
              </w:rPr>
              <w:t xml:space="preserve">completed </w:t>
            </w:r>
            <w:r w:rsidRPr="000843BC">
              <w:rPr>
                <w:bCs/>
              </w:rPr>
              <w:t xml:space="preserve">for all funded strategies, projected to serve numbers for each </w:t>
            </w:r>
          </w:p>
          <w:p w:rsidR="000843BC" w:rsidRDefault="00CB2A04" w:rsidP="00B578C8">
            <w:pPr>
              <w:pStyle w:val="ListParagraph"/>
              <w:ind w:left="360"/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gramStart"/>
            <w:r w:rsidR="000843BC" w:rsidRPr="000843BC">
              <w:rPr>
                <w:bCs/>
              </w:rPr>
              <w:t>strategy</w:t>
            </w:r>
            <w:proofErr w:type="gramEnd"/>
            <w:r w:rsidR="00BD4DE5">
              <w:rPr>
                <w:bCs/>
              </w:rPr>
              <w:t xml:space="preserve"> entered</w:t>
            </w:r>
            <w:r w:rsidR="000843BC" w:rsidRPr="000843BC">
              <w:rPr>
                <w:bCs/>
              </w:rPr>
              <w:t xml:space="preserve">, and data entry </w:t>
            </w:r>
            <w:r w:rsidR="00BD4DE5">
              <w:rPr>
                <w:bCs/>
              </w:rPr>
              <w:t xml:space="preserve">begun </w:t>
            </w:r>
            <w:r w:rsidR="000843BC" w:rsidRPr="000843BC">
              <w:rPr>
                <w:bCs/>
              </w:rPr>
              <w:t>by S</w:t>
            </w:r>
            <w:r w:rsidR="00BD4DE5">
              <w:rPr>
                <w:bCs/>
              </w:rPr>
              <w:t>eptember 1 of each program year?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BD4DE5" w:rsidRDefault="00BD4DE5" w:rsidP="00B578C8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Are partnership and vendor staff adhering </w:t>
            </w:r>
            <w:r w:rsidRPr="00BD4DE5">
              <w:rPr>
                <w:bCs/>
              </w:rPr>
              <w:t>to the standard for timely data submission, which is within</w:t>
            </w:r>
            <w:r>
              <w:rPr>
                <w:bCs/>
              </w:rPr>
              <w:t xml:space="preserve"> </w:t>
            </w:r>
          </w:p>
          <w:p w:rsidR="00CB2A04" w:rsidRDefault="00CB2A04" w:rsidP="00B578C8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D4DE5" w:rsidRPr="00BD4DE5">
              <w:rPr>
                <w:bCs/>
              </w:rPr>
              <w:t xml:space="preserve">30 days of the date of service? SC First Steps reserves the right to view partnership and vendor data in the </w:t>
            </w:r>
          </w:p>
          <w:p w:rsidR="00CB2A04" w:rsidRDefault="00CB2A04" w:rsidP="00B578C8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gramStart"/>
            <w:r w:rsidR="00BD4DE5" w:rsidRPr="00BD4DE5">
              <w:rPr>
                <w:bCs/>
              </w:rPr>
              <w:t>system</w:t>
            </w:r>
            <w:proofErr w:type="gramEnd"/>
            <w:r w:rsidR="00BD4DE5" w:rsidRPr="00BD4DE5">
              <w:rPr>
                <w:bCs/>
              </w:rPr>
              <w:t xml:space="preserve"> at any time, including but not limited to the following data checkpoints: 30 days after Quarter 1 (Oct. </w:t>
            </w:r>
          </w:p>
          <w:p w:rsidR="00CB2A04" w:rsidRDefault="00CB2A04" w:rsidP="00B578C8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D4DE5" w:rsidRPr="00BD4DE5">
              <w:rPr>
                <w:bCs/>
              </w:rPr>
              <w:t xml:space="preserve">31); 30 days after Quarter 2 (Jan. 31); on or after the published deadline for submitting partnership Renewal </w:t>
            </w:r>
          </w:p>
          <w:p w:rsidR="00CB2A04" w:rsidRDefault="00CB2A04" w:rsidP="00B578C8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D4DE5" w:rsidRPr="00BD4DE5">
              <w:rPr>
                <w:bCs/>
              </w:rPr>
              <w:t>Plans; and the published data deadline for final determination of strategy approvals (June 1). Data will be used</w:t>
            </w:r>
          </w:p>
          <w:p w:rsidR="000843BC" w:rsidRPr="00BD4DE5" w:rsidRDefault="00CB2A04" w:rsidP="00B578C8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D4DE5" w:rsidRPr="00BD4DE5">
              <w:rPr>
                <w:bCs/>
              </w:rPr>
              <w:t xml:space="preserve"> </w:t>
            </w:r>
            <w:proofErr w:type="gramStart"/>
            <w:r w:rsidR="00BD4DE5" w:rsidRPr="00BD4DE5">
              <w:rPr>
                <w:bCs/>
              </w:rPr>
              <w:t>to</w:t>
            </w:r>
            <w:proofErr w:type="gramEnd"/>
            <w:r w:rsidR="00BD4DE5" w:rsidRPr="00BD4DE5">
              <w:rPr>
                <w:bCs/>
              </w:rPr>
              <w:t xml:space="preserve"> evaluate overall program performance and sustainability.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BD4DE5" w:rsidRDefault="00BD4DE5" w:rsidP="00B578C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Do </w:t>
            </w:r>
            <w:r w:rsidR="000843BC" w:rsidRPr="00BD4DE5">
              <w:rPr>
                <w:bCs/>
              </w:rPr>
              <w:t>partnership board, staff and contractors participate and cooperate fully in all internal and independent evaluations of the First Steps initiative</w:t>
            </w:r>
            <w:r>
              <w:rPr>
                <w:bCs/>
              </w:rPr>
              <w:t xml:space="preserve">?  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CB2A04" w:rsidRDefault="00BD4DE5" w:rsidP="00B578C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a) Does the board assure that a</w:t>
            </w:r>
            <w:r w:rsidR="000843BC" w:rsidRPr="00BD4DE5">
              <w:rPr>
                <w:bCs/>
              </w:rPr>
              <w:t xml:space="preserve">n equitable work environment that is supportive of organizational productivity, </w:t>
            </w:r>
            <w:r w:rsidR="00CB2A04">
              <w:rPr>
                <w:bCs/>
              </w:rPr>
              <w:t xml:space="preserve"> </w:t>
            </w:r>
          </w:p>
          <w:p w:rsidR="000843BC" w:rsidRPr="00BD4DE5" w:rsidRDefault="00CB2A04" w:rsidP="00CB2A04">
            <w:pPr>
              <w:pStyle w:val="ListParagraph"/>
              <w:ind w:left="36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gramStart"/>
            <w:r w:rsidR="000843BC" w:rsidRPr="00BD4DE5">
              <w:rPr>
                <w:bCs/>
              </w:rPr>
              <w:t>diversity</w:t>
            </w:r>
            <w:proofErr w:type="gramEnd"/>
            <w:r w:rsidR="000843BC" w:rsidRPr="00BD4DE5">
              <w:rPr>
                <w:bCs/>
              </w:rPr>
              <w:t xml:space="preserve">, and stability </w:t>
            </w:r>
            <w:r w:rsidR="00BD4DE5">
              <w:rPr>
                <w:bCs/>
              </w:rPr>
              <w:t>is</w:t>
            </w:r>
            <w:r w:rsidR="000843BC" w:rsidRPr="00BD4DE5">
              <w:rPr>
                <w:bCs/>
              </w:rPr>
              <w:t xml:space="preserve"> provided by the local partnership board and st</w:t>
            </w:r>
            <w:r w:rsidR="00BD4DE5">
              <w:rPr>
                <w:bCs/>
              </w:rPr>
              <w:t>aff?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C5782D" w:rsidRDefault="00BD4DE5" w:rsidP="00B578C8">
            <w:pPr>
              <w:rPr>
                <w:bCs/>
              </w:rPr>
            </w:pPr>
            <w:r>
              <w:rPr>
                <w:bCs/>
              </w:rPr>
              <w:t xml:space="preserve">      b) Does the </w:t>
            </w:r>
            <w:r w:rsidR="000843BC" w:rsidRPr="00BD4DE5">
              <w:rPr>
                <w:bCs/>
              </w:rPr>
              <w:t xml:space="preserve">board </w:t>
            </w:r>
            <w:r>
              <w:rPr>
                <w:bCs/>
              </w:rPr>
              <w:t xml:space="preserve">assure that unlawful discrimination </w:t>
            </w:r>
            <w:r w:rsidR="000843BC" w:rsidRPr="00BD4DE5">
              <w:rPr>
                <w:bCs/>
              </w:rPr>
              <w:t>against any person or category of pers</w:t>
            </w:r>
            <w:r>
              <w:rPr>
                <w:bCs/>
              </w:rPr>
              <w:t xml:space="preserve">ons for services or </w:t>
            </w:r>
          </w:p>
          <w:p w:rsidR="000843BC" w:rsidRPr="00BD4DE5" w:rsidRDefault="00CB2A04" w:rsidP="00B578C8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5782D">
              <w:rPr>
                <w:bCs/>
              </w:rPr>
              <w:t xml:space="preserve">       </w:t>
            </w:r>
            <w:proofErr w:type="gramStart"/>
            <w:r w:rsidR="00BD4DE5">
              <w:rPr>
                <w:bCs/>
              </w:rPr>
              <w:t>employment</w:t>
            </w:r>
            <w:proofErr w:type="gramEnd"/>
            <w:r w:rsidR="00BD4DE5">
              <w:rPr>
                <w:bCs/>
              </w:rPr>
              <w:t xml:space="preserve"> does not occur?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CB2A04" w:rsidRDefault="00BD4DE5" w:rsidP="00B578C8">
            <w:pPr>
              <w:ind w:left="360"/>
              <w:rPr>
                <w:bCs/>
              </w:rPr>
            </w:pPr>
            <w:r>
              <w:rPr>
                <w:bCs/>
              </w:rPr>
              <w:t>c) Does the board comply with</w:t>
            </w:r>
            <w:r w:rsidR="000843BC" w:rsidRPr="000843BC">
              <w:rPr>
                <w:bCs/>
              </w:rPr>
              <w:t xml:space="preserve"> all applicable federal and state laws and regulations regarding employee </w:t>
            </w:r>
          </w:p>
          <w:p w:rsidR="000843BC" w:rsidRPr="000843BC" w:rsidRDefault="00CB2A04" w:rsidP="00CB2A04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proofErr w:type="gramStart"/>
            <w:r w:rsidR="000843BC" w:rsidRPr="000843BC">
              <w:rPr>
                <w:bCs/>
              </w:rPr>
              <w:t>iscrimination</w:t>
            </w:r>
            <w:proofErr w:type="spellEnd"/>
            <w:proofErr w:type="gramEnd"/>
            <w:r w:rsidR="000843BC" w:rsidRPr="000843BC">
              <w:rPr>
                <w:bCs/>
              </w:rPr>
              <w:t xml:space="preserve"> and workplace policies, as outlined in the partnership’s annual gran</w:t>
            </w:r>
            <w:r w:rsidR="00BD4DE5">
              <w:rPr>
                <w:bCs/>
              </w:rPr>
              <w:t>t agreement with SC First Steps?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CB2A04" w:rsidRPr="00CB2A04" w:rsidRDefault="00BD4DE5" w:rsidP="00CB2A0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Does the board </w:t>
            </w:r>
            <w:r w:rsidR="000843BC" w:rsidRPr="00BD4DE5">
              <w:rPr>
                <w:bCs/>
              </w:rPr>
              <w:t>prohibit preferential treatment and nepotism with regard to hir</w:t>
            </w:r>
            <w:r>
              <w:rPr>
                <w:bCs/>
              </w:rPr>
              <w:t xml:space="preserve">ing, supervision, and </w:t>
            </w:r>
          </w:p>
          <w:p w:rsidR="000843BC" w:rsidRPr="00BD4DE5" w:rsidRDefault="00CB2A04" w:rsidP="00B578C8">
            <w:pPr>
              <w:pStyle w:val="ListParagraph"/>
              <w:ind w:left="36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gramStart"/>
            <w:r w:rsidR="00BD4DE5">
              <w:rPr>
                <w:bCs/>
              </w:rPr>
              <w:t>promotion</w:t>
            </w:r>
            <w:proofErr w:type="gramEnd"/>
            <w:r w:rsidR="00BD4DE5">
              <w:rPr>
                <w:bCs/>
              </w:rPr>
              <w:t>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22504C" w:rsidRDefault="00C5782D" w:rsidP="00B578C8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Have</w:t>
            </w:r>
            <w:r w:rsidR="0022504C">
              <w:rPr>
                <w:bCs/>
              </w:rPr>
              <w:t xml:space="preserve"> the </w:t>
            </w:r>
            <w:r w:rsidR="000843BC" w:rsidRPr="0022504C">
              <w:rPr>
                <w:bCs/>
              </w:rPr>
              <w:t>board and staff receive</w:t>
            </w:r>
            <w:r>
              <w:rPr>
                <w:bCs/>
              </w:rPr>
              <w:t>d</w:t>
            </w:r>
            <w:r w:rsidR="000843BC" w:rsidRPr="0022504C">
              <w:rPr>
                <w:bCs/>
              </w:rPr>
              <w:t xml:space="preserve"> copies of the boa</w:t>
            </w:r>
            <w:r w:rsidR="0022504C">
              <w:rPr>
                <w:bCs/>
              </w:rPr>
              <w:t>rd-adopted Whistleblower Policy?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22504C" w:rsidRDefault="00CB2A04" w:rsidP="00B578C8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Has</w:t>
            </w:r>
            <w:r w:rsidR="0022504C">
              <w:rPr>
                <w:bCs/>
              </w:rPr>
              <w:t xml:space="preserve"> the board adopt</w:t>
            </w:r>
            <w:r w:rsidR="00C5782D">
              <w:rPr>
                <w:bCs/>
              </w:rPr>
              <w:t>ed</w:t>
            </w:r>
            <w:r w:rsidR="0022504C">
              <w:rPr>
                <w:bCs/>
              </w:rPr>
              <w:t xml:space="preserve"> </w:t>
            </w:r>
            <w:r w:rsidR="000843BC" w:rsidRPr="0022504C">
              <w:rPr>
                <w:bCs/>
              </w:rPr>
              <w:t>human resource polici</w:t>
            </w:r>
            <w:r w:rsidR="0022504C">
              <w:rPr>
                <w:bCs/>
              </w:rPr>
              <w:t>es?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22504C" w:rsidRDefault="0022504C" w:rsidP="00B578C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Does the board assure that the</w:t>
            </w:r>
            <w:r w:rsidR="000843BC" w:rsidRPr="0022504C">
              <w:rPr>
                <w:bCs/>
              </w:rPr>
              <w:t xml:space="preserve"> partnership </w:t>
            </w:r>
            <w:r>
              <w:rPr>
                <w:bCs/>
              </w:rPr>
              <w:t>makes</w:t>
            </w:r>
            <w:r w:rsidR="000843BC" w:rsidRPr="0022504C">
              <w:rPr>
                <w:bCs/>
              </w:rPr>
              <w:t xml:space="preserve"> every effort to participate in scheduled meetings and teleconferenc</w:t>
            </w:r>
            <w:r>
              <w:rPr>
                <w:bCs/>
              </w:rPr>
              <w:t>es/webinars with SC First Steps?</w:t>
            </w:r>
            <w:r w:rsidR="000843BC" w:rsidRPr="0022504C">
              <w:rPr>
                <w:bCs/>
              </w:rPr>
              <w:t xml:space="preserve"> In the event the partnership executive director is unable to attend, </w:t>
            </w:r>
            <w:r>
              <w:rPr>
                <w:bCs/>
              </w:rPr>
              <w:t xml:space="preserve">does </w:t>
            </w:r>
            <w:r w:rsidR="000843BC" w:rsidRPr="0022504C">
              <w:rPr>
                <w:bCs/>
              </w:rPr>
              <w:t>a board member or staff member attend if possible</w:t>
            </w:r>
            <w:r>
              <w:rPr>
                <w:bCs/>
              </w:rPr>
              <w:t xml:space="preserve">?  </w:t>
            </w:r>
            <w:r w:rsidR="000843BC" w:rsidRPr="0022504C">
              <w:rPr>
                <w:bCs/>
              </w:rPr>
              <w:t>Partnerships are responsible for the content presented.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22504C" w:rsidRDefault="0022504C" w:rsidP="00B578C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Does the board</w:t>
            </w:r>
            <w:r w:rsidR="000843BC" w:rsidRPr="0022504C">
              <w:rPr>
                <w:bCs/>
              </w:rPr>
              <w:t xml:space="preserve"> comply with all contractual and legislative deadlines for submitting documents to the State Office of First Steps, including but not limited to: Conduct and submit an Annual Report annually by October 1 </w:t>
            </w:r>
            <w:r>
              <w:rPr>
                <w:bCs/>
              </w:rPr>
              <w:t xml:space="preserve">and </w:t>
            </w:r>
            <w:r w:rsidR="000843BC" w:rsidRPr="0022504C">
              <w:rPr>
                <w:bCs/>
              </w:rPr>
              <w:t>a complete Renewal Plan grant application by the published deadline</w:t>
            </w:r>
            <w:r>
              <w:rPr>
                <w:bCs/>
              </w:rPr>
              <w:t xml:space="preserve">?  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0843BC" w:rsidRPr="0022504C" w:rsidRDefault="0022504C" w:rsidP="00B578C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Does the board </w:t>
            </w:r>
            <w:r w:rsidR="000843BC" w:rsidRPr="0022504C">
              <w:rPr>
                <w:bCs/>
              </w:rPr>
              <w:t xml:space="preserve">follow the records retention policy contained in their grant agreement with SCFS, as well as the </w:t>
            </w:r>
            <w:r w:rsidR="000843BC" w:rsidRPr="0022504C">
              <w:rPr>
                <w:bCs/>
              </w:rPr>
              <w:lastRenderedPageBreak/>
              <w:t>retention policy for Corporate Records conta</w:t>
            </w:r>
            <w:r>
              <w:rPr>
                <w:bCs/>
              </w:rPr>
              <w:t>ined in the partnership by-laws?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B578C8">
        <w:tc>
          <w:tcPr>
            <w:tcW w:w="11538" w:type="dxa"/>
          </w:tcPr>
          <w:p w:rsidR="00134CFE" w:rsidRDefault="0022504C" w:rsidP="00B578C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lastRenderedPageBreak/>
              <w:t>a) Does the board assure that the partnership</w:t>
            </w:r>
            <w:r w:rsidR="000843BC" w:rsidRPr="0022504C">
              <w:rPr>
                <w:bCs/>
              </w:rPr>
              <w:t xml:space="preserve"> and all its employees, agents, contra</w:t>
            </w:r>
            <w:r>
              <w:rPr>
                <w:bCs/>
              </w:rPr>
              <w:t xml:space="preserve">ctors and representatives </w:t>
            </w:r>
          </w:p>
          <w:p w:rsidR="00134CFE" w:rsidRDefault="00134CFE" w:rsidP="00134CFE">
            <w:pPr>
              <w:pStyle w:val="ListParagraph"/>
              <w:ind w:left="36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0843BC" w:rsidRPr="0022504C">
              <w:rPr>
                <w:bCs/>
              </w:rPr>
              <w:t>safeguard confidential information and comply with all Confidentiality/Safeguarding Information requirements</w:t>
            </w:r>
          </w:p>
          <w:p w:rsidR="000843BC" w:rsidRPr="0022504C" w:rsidRDefault="00134CFE" w:rsidP="00134CFE">
            <w:pPr>
              <w:pStyle w:val="ListParagraph"/>
              <w:ind w:left="36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0843BC" w:rsidRPr="0022504C">
              <w:rPr>
                <w:bCs/>
              </w:rPr>
              <w:t xml:space="preserve"> </w:t>
            </w:r>
            <w:proofErr w:type="gramStart"/>
            <w:r w:rsidR="000843BC" w:rsidRPr="0022504C">
              <w:rPr>
                <w:bCs/>
              </w:rPr>
              <w:t>contained</w:t>
            </w:r>
            <w:proofErr w:type="gramEnd"/>
            <w:r w:rsidR="000843BC" w:rsidRPr="0022504C">
              <w:rPr>
                <w:bCs/>
              </w:rPr>
              <w:t xml:space="preserve"> in the partnership’s grant agreement with SCFS</w:t>
            </w:r>
            <w:r>
              <w:rPr>
                <w:bCs/>
              </w:rPr>
              <w:t>?</w:t>
            </w:r>
          </w:p>
        </w:tc>
        <w:tc>
          <w:tcPr>
            <w:tcW w:w="72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0843BC" w:rsidRDefault="000843B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04C" w:rsidTr="00B578C8">
        <w:tc>
          <w:tcPr>
            <w:tcW w:w="11538" w:type="dxa"/>
          </w:tcPr>
          <w:p w:rsidR="00134CFE" w:rsidRDefault="0022504C" w:rsidP="00B578C8">
            <w:pPr>
              <w:pStyle w:val="ListParagraph"/>
              <w:ind w:left="360"/>
              <w:rPr>
                <w:bCs/>
              </w:rPr>
            </w:pPr>
            <w:r>
              <w:rPr>
                <w:bCs/>
              </w:rPr>
              <w:t>b) Does the board assure that the partnership</w:t>
            </w:r>
            <w:r>
              <w:t xml:space="preserve"> </w:t>
            </w:r>
            <w:r w:rsidRPr="0022504C">
              <w:rPr>
                <w:bCs/>
              </w:rPr>
              <w:t>keep</w:t>
            </w:r>
            <w:r w:rsidR="00134CFE">
              <w:rPr>
                <w:bCs/>
              </w:rPr>
              <w:t>s</w:t>
            </w:r>
            <w:r w:rsidRPr="0022504C">
              <w:rPr>
                <w:bCs/>
              </w:rPr>
              <w:t xml:space="preserve"> on file a Confidentiality Form for</w:t>
            </w:r>
            <w:r>
              <w:rPr>
                <w:bCs/>
              </w:rPr>
              <w:t xml:space="preserve"> each employee and board </w:t>
            </w:r>
          </w:p>
          <w:p w:rsidR="0022504C" w:rsidRDefault="00134CFE" w:rsidP="00B578C8">
            <w:pPr>
              <w:pStyle w:val="ListParagraph"/>
              <w:ind w:left="360"/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gramStart"/>
            <w:r w:rsidR="0022504C">
              <w:rPr>
                <w:bCs/>
              </w:rPr>
              <w:t>member</w:t>
            </w:r>
            <w:proofErr w:type="gramEnd"/>
            <w:r w:rsidR="0022504C">
              <w:rPr>
                <w:bCs/>
              </w:rPr>
              <w:t>?</w:t>
            </w:r>
            <w:r w:rsidR="0022504C" w:rsidRPr="0022504C">
              <w:rPr>
                <w:bCs/>
              </w:rPr>
              <w:t xml:space="preserve">  </w:t>
            </w:r>
          </w:p>
        </w:tc>
        <w:tc>
          <w:tcPr>
            <w:tcW w:w="720" w:type="dxa"/>
          </w:tcPr>
          <w:p w:rsidR="0022504C" w:rsidRDefault="0022504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2504C" w:rsidRDefault="0022504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04C" w:rsidTr="00B578C8">
        <w:tc>
          <w:tcPr>
            <w:tcW w:w="11538" w:type="dxa"/>
          </w:tcPr>
          <w:p w:rsidR="0022504C" w:rsidRDefault="0022504C" w:rsidP="00B578C8">
            <w:pPr>
              <w:pStyle w:val="ListParagraph"/>
              <w:numPr>
                <w:ilvl w:val="3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Do board members sign a Confidentiality Form annually?  </w:t>
            </w:r>
          </w:p>
        </w:tc>
        <w:tc>
          <w:tcPr>
            <w:tcW w:w="720" w:type="dxa"/>
          </w:tcPr>
          <w:p w:rsidR="0022504C" w:rsidRDefault="0022504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2504C" w:rsidRDefault="0022504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04C" w:rsidTr="00B578C8">
        <w:tc>
          <w:tcPr>
            <w:tcW w:w="11538" w:type="dxa"/>
          </w:tcPr>
          <w:p w:rsidR="0022504C" w:rsidRDefault="0022504C" w:rsidP="00B578C8">
            <w:pPr>
              <w:pStyle w:val="ListParagraph"/>
              <w:numPr>
                <w:ilvl w:val="3"/>
                <w:numId w:val="1"/>
              </w:numPr>
              <w:rPr>
                <w:bCs/>
              </w:rPr>
            </w:pPr>
            <w:r w:rsidRPr="0022504C">
              <w:rPr>
                <w:bCs/>
              </w:rPr>
              <w:t xml:space="preserve">At minimum, </w:t>
            </w:r>
            <w:r>
              <w:rPr>
                <w:bCs/>
              </w:rPr>
              <w:t xml:space="preserve">do </w:t>
            </w:r>
            <w:r w:rsidRPr="0022504C">
              <w:rPr>
                <w:bCs/>
              </w:rPr>
              <w:t>employees sign a Confidentiality Form upon starting employment with the partnership</w:t>
            </w:r>
            <w:r>
              <w:rPr>
                <w:bCs/>
              </w:rPr>
              <w:t>?  I</w:t>
            </w:r>
            <w:r w:rsidRPr="0022504C">
              <w:rPr>
                <w:bCs/>
              </w:rPr>
              <w:t>t is recommended that</w:t>
            </w:r>
            <w:r>
              <w:rPr>
                <w:bCs/>
              </w:rPr>
              <w:t xml:space="preserve"> employees and vendor staff sign a Confidentiality Form annually.</w:t>
            </w:r>
          </w:p>
        </w:tc>
        <w:tc>
          <w:tcPr>
            <w:tcW w:w="720" w:type="dxa"/>
          </w:tcPr>
          <w:p w:rsidR="0022504C" w:rsidRDefault="0022504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2504C" w:rsidRDefault="0022504C" w:rsidP="00B57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CFE" w:rsidTr="00B578C8">
        <w:tc>
          <w:tcPr>
            <w:tcW w:w="11538" w:type="dxa"/>
            <w:shd w:val="clear" w:color="auto" w:fill="EEECE1" w:themeFill="background2"/>
            <w:vAlign w:val="bottom"/>
          </w:tcPr>
          <w:p w:rsidR="00134CFE" w:rsidRPr="008A648F" w:rsidRDefault="00B4287A" w:rsidP="00BC3381">
            <w:r>
              <w:t xml:space="preserve">The following questions are not reflected directly </w:t>
            </w:r>
            <w:r w:rsidR="00134CFE">
              <w:t>in the Standards but are recommended as best practices:</w:t>
            </w:r>
          </w:p>
        </w:tc>
        <w:tc>
          <w:tcPr>
            <w:tcW w:w="720" w:type="dxa"/>
            <w:shd w:val="clear" w:color="auto" w:fill="EEECE1" w:themeFill="background2"/>
          </w:tcPr>
          <w:p w:rsidR="00134CFE" w:rsidRPr="008A648F" w:rsidRDefault="00134CFE" w:rsidP="00B578C8"/>
        </w:tc>
        <w:tc>
          <w:tcPr>
            <w:tcW w:w="810" w:type="dxa"/>
            <w:shd w:val="clear" w:color="auto" w:fill="EEECE1" w:themeFill="background2"/>
          </w:tcPr>
          <w:p w:rsidR="00134CFE" w:rsidRPr="008A648F" w:rsidRDefault="00134CFE" w:rsidP="00B578C8"/>
        </w:tc>
      </w:tr>
      <w:tr w:rsidR="008A648F" w:rsidTr="00B578C8">
        <w:tc>
          <w:tcPr>
            <w:tcW w:w="11538" w:type="dxa"/>
            <w:shd w:val="clear" w:color="auto" w:fill="EEECE1" w:themeFill="background2"/>
            <w:vAlign w:val="bottom"/>
          </w:tcPr>
          <w:p w:rsidR="008A648F" w:rsidRPr="008A648F" w:rsidRDefault="008A648F" w:rsidP="00B578C8">
            <w:pPr>
              <w:ind w:left="720"/>
            </w:pPr>
            <w:r w:rsidRPr="008A648F">
              <w:t>Are quorums achieved at all board and committee meetings?</w:t>
            </w:r>
          </w:p>
        </w:tc>
        <w:tc>
          <w:tcPr>
            <w:tcW w:w="720" w:type="dxa"/>
            <w:shd w:val="clear" w:color="auto" w:fill="EEECE1" w:themeFill="background2"/>
          </w:tcPr>
          <w:p w:rsidR="008A648F" w:rsidRPr="008A648F" w:rsidRDefault="008A648F" w:rsidP="00B578C8"/>
        </w:tc>
        <w:tc>
          <w:tcPr>
            <w:tcW w:w="810" w:type="dxa"/>
            <w:shd w:val="clear" w:color="auto" w:fill="EEECE1" w:themeFill="background2"/>
          </w:tcPr>
          <w:p w:rsidR="008A648F" w:rsidRPr="008A648F" w:rsidRDefault="008A648F" w:rsidP="00B578C8"/>
        </w:tc>
      </w:tr>
      <w:tr w:rsidR="008A648F" w:rsidTr="00B578C8">
        <w:tc>
          <w:tcPr>
            <w:tcW w:w="11538" w:type="dxa"/>
            <w:shd w:val="clear" w:color="auto" w:fill="EEECE1" w:themeFill="background2"/>
            <w:vAlign w:val="bottom"/>
          </w:tcPr>
          <w:p w:rsidR="008A648F" w:rsidRPr="008A648F" w:rsidRDefault="008A648F" w:rsidP="00B578C8">
            <w:pPr>
              <w:ind w:left="720"/>
            </w:pPr>
            <w:r w:rsidRPr="008A648F">
              <w:t>Does the board conduct an annual review of the Executive Director (ED)’s performance?</w:t>
            </w:r>
          </w:p>
        </w:tc>
        <w:tc>
          <w:tcPr>
            <w:tcW w:w="720" w:type="dxa"/>
            <w:shd w:val="clear" w:color="auto" w:fill="EEECE1" w:themeFill="background2"/>
          </w:tcPr>
          <w:p w:rsidR="008A648F" w:rsidRPr="008A648F" w:rsidRDefault="008A648F" w:rsidP="00B578C8"/>
        </w:tc>
        <w:tc>
          <w:tcPr>
            <w:tcW w:w="810" w:type="dxa"/>
            <w:shd w:val="clear" w:color="auto" w:fill="EEECE1" w:themeFill="background2"/>
          </w:tcPr>
          <w:p w:rsidR="008A648F" w:rsidRPr="008A648F" w:rsidRDefault="008A648F" w:rsidP="00B578C8"/>
        </w:tc>
      </w:tr>
      <w:tr w:rsidR="008A648F" w:rsidTr="00B578C8">
        <w:tc>
          <w:tcPr>
            <w:tcW w:w="11538" w:type="dxa"/>
            <w:shd w:val="clear" w:color="auto" w:fill="EEECE1" w:themeFill="background2"/>
            <w:vAlign w:val="bottom"/>
          </w:tcPr>
          <w:p w:rsidR="008A648F" w:rsidRPr="008A648F" w:rsidRDefault="008A648F" w:rsidP="00B578C8">
            <w:pPr>
              <w:ind w:left="720"/>
            </w:pPr>
            <w:r w:rsidRPr="008A648F">
              <w:t>Does the board have material involvement in the establishment of the ED’s salary and benefits?</w:t>
            </w:r>
          </w:p>
        </w:tc>
        <w:tc>
          <w:tcPr>
            <w:tcW w:w="720" w:type="dxa"/>
            <w:shd w:val="clear" w:color="auto" w:fill="EEECE1" w:themeFill="background2"/>
          </w:tcPr>
          <w:p w:rsidR="008A648F" w:rsidRPr="008A648F" w:rsidRDefault="008A648F" w:rsidP="00B578C8"/>
        </w:tc>
        <w:tc>
          <w:tcPr>
            <w:tcW w:w="810" w:type="dxa"/>
            <w:shd w:val="clear" w:color="auto" w:fill="EEECE1" w:themeFill="background2"/>
          </w:tcPr>
          <w:p w:rsidR="008A648F" w:rsidRPr="008A648F" w:rsidRDefault="008A648F" w:rsidP="00B578C8"/>
        </w:tc>
      </w:tr>
      <w:tr w:rsidR="008A648F" w:rsidTr="00B578C8">
        <w:tc>
          <w:tcPr>
            <w:tcW w:w="11538" w:type="dxa"/>
            <w:shd w:val="clear" w:color="auto" w:fill="EEECE1" w:themeFill="background2"/>
            <w:vAlign w:val="bottom"/>
          </w:tcPr>
          <w:p w:rsidR="008A648F" w:rsidRPr="008A648F" w:rsidRDefault="008A648F" w:rsidP="00B578C8">
            <w:pPr>
              <w:ind w:left="720"/>
            </w:pPr>
            <w:r w:rsidRPr="008A648F">
              <w:t>Does the board have an approved ED Succession Plan?</w:t>
            </w:r>
          </w:p>
        </w:tc>
        <w:tc>
          <w:tcPr>
            <w:tcW w:w="720" w:type="dxa"/>
            <w:shd w:val="clear" w:color="auto" w:fill="EEECE1" w:themeFill="background2"/>
          </w:tcPr>
          <w:p w:rsidR="008A648F" w:rsidRPr="008A648F" w:rsidRDefault="008A648F" w:rsidP="00B578C8"/>
        </w:tc>
        <w:tc>
          <w:tcPr>
            <w:tcW w:w="810" w:type="dxa"/>
            <w:shd w:val="clear" w:color="auto" w:fill="EEECE1" w:themeFill="background2"/>
          </w:tcPr>
          <w:p w:rsidR="008A648F" w:rsidRPr="008A648F" w:rsidRDefault="008A648F" w:rsidP="00B578C8"/>
        </w:tc>
      </w:tr>
      <w:tr w:rsidR="008A648F" w:rsidTr="00B578C8">
        <w:tc>
          <w:tcPr>
            <w:tcW w:w="11538" w:type="dxa"/>
            <w:shd w:val="clear" w:color="auto" w:fill="EEECE1" w:themeFill="background2"/>
            <w:vAlign w:val="bottom"/>
          </w:tcPr>
          <w:p w:rsidR="008A648F" w:rsidRPr="008A648F" w:rsidRDefault="008A648F" w:rsidP="00B578C8">
            <w:pPr>
              <w:ind w:left="720"/>
            </w:pPr>
            <w:r w:rsidRPr="008A648F">
              <w:t>Does the local partnership have adequate and</w:t>
            </w:r>
            <w:bookmarkStart w:id="0" w:name="_GoBack"/>
            <w:bookmarkEnd w:id="0"/>
            <w:r w:rsidRPr="008A648F">
              <w:t xml:space="preserve"> appropriate liability insurance to meet its needs?</w:t>
            </w:r>
          </w:p>
        </w:tc>
        <w:tc>
          <w:tcPr>
            <w:tcW w:w="720" w:type="dxa"/>
            <w:shd w:val="clear" w:color="auto" w:fill="EEECE1" w:themeFill="background2"/>
          </w:tcPr>
          <w:p w:rsidR="008A648F" w:rsidRPr="008A648F" w:rsidRDefault="008A648F" w:rsidP="00B578C8"/>
        </w:tc>
        <w:tc>
          <w:tcPr>
            <w:tcW w:w="810" w:type="dxa"/>
            <w:shd w:val="clear" w:color="auto" w:fill="EEECE1" w:themeFill="background2"/>
          </w:tcPr>
          <w:p w:rsidR="008A648F" w:rsidRPr="008A648F" w:rsidRDefault="008A648F" w:rsidP="00B578C8"/>
        </w:tc>
      </w:tr>
      <w:tr w:rsidR="008A648F" w:rsidTr="00B578C8">
        <w:tc>
          <w:tcPr>
            <w:tcW w:w="11538" w:type="dxa"/>
            <w:shd w:val="clear" w:color="auto" w:fill="EEECE1" w:themeFill="background2"/>
            <w:vAlign w:val="bottom"/>
          </w:tcPr>
          <w:p w:rsidR="008A648F" w:rsidRPr="008A648F" w:rsidRDefault="008A648F" w:rsidP="00B578C8">
            <w:pPr>
              <w:ind w:left="720"/>
            </w:pPr>
            <w:r w:rsidRPr="008A648F">
              <w:t>Has the local partnership meet with its insurance agent to discuss liability insurance needs?</w:t>
            </w:r>
          </w:p>
        </w:tc>
        <w:tc>
          <w:tcPr>
            <w:tcW w:w="720" w:type="dxa"/>
            <w:shd w:val="clear" w:color="auto" w:fill="EEECE1" w:themeFill="background2"/>
          </w:tcPr>
          <w:p w:rsidR="008A648F" w:rsidRPr="008A648F" w:rsidRDefault="008A648F" w:rsidP="00B578C8"/>
        </w:tc>
        <w:tc>
          <w:tcPr>
            <w:tcW w:w="810" w:type="dxa"/>
            <w:shd w:val="clear" w:color="auto" w:fill="EEECE1" w:themeFill="background2"/>
          </w:tcPr>
          <w:p w:rsidR="008A648F" w:rsidRPr="008A648F" w:rsidRDefault="008A648F" w:rsidP="00B578C8"/>
        </w:tc>
      </w:tr>
      <w:tr w:rsidR="008A648F" w:rsidTr="00B578C8">
        <w:tc>
          <w:tcPr>
            <w:tcW w:w="11538" w:type="dxa"/>
            <w:shd w:val="clear" w:color="auto" w:fill="EEECE1" w:themeFill="background2"/>
            <w:vAlign w:val="bottom"/>
          </w:tcPr>
          <w:p w:rsidR="008A648F" w:rsidRPr="008A648F" w:rsidRDefault="008A648F" w:rsidP="00B578C8">
            <w:pPr>
              <w:ind w:left="720"/>
            </w:pPr>
            <w:r w:rsidRPr="008A648F">
              <w:t>Is the local partnership registered with the SC Secretary of State as a charitable organization?</w:t>
            </w:r>
          </w:p>
        </w:tc>
        <w:tc>
          <w:tcPr>
            <w:tcW w:w="720" w:type="dxa"/>
            <w:shd w:val="clear" w:color="auto" w:fill="EEECE1" w:themeFill="background2"/>
          </w:tcPr>
          <w:p w:rsidR="008A648F" w:rsidRPr="008A648F" w:rsidRDefault="008A648F" w:rsidP="00B578C8"/>
        </w:tc>
        <w:tc>
          <w:tcPr>
            <w:tcW w:w="810" w:type="dxa"/>
            <w:shd w:val="clear" w:color="auto" w:fill="EEECE1" w:themeFill="background2"/>
          </w:tcPr>
          <w:p w:rsidR="008A648F" w:rsidRPr="008A648F" w:rsidRDefault="008A648F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134CFE" w:rsidP="00134CFE">
            <w:r>
              <w:t>In terms of h</w:t>
            </w:r>
            <w:r w:rsidR="004D5149" w:rsidRPr="00560237">
              <w:t xml:space="preserve">uman </w:t>
            </w:r>
            <w:r>
              <w:t>r</w:t>
            </w:r>
            <w:r w:rsidRPr="00560237">
              <w:t>esources</w:t>
            </w:r>
            <w:r w:rsidR="004D5149" w:rsidRPr="00560237">
              <w:t>/</w:t>
            </w:r>
            <w:r>
              <w:t>s</w:t>
            </w:r>
            <w:r w:rsidRPr="00560237">
              <w:t xml:space="preserve">taff </w:t>
            </w:r>
            <w:r>
              <w:t>d</w:t>
            </w:r>
            <w:r w:rsidRPr="00560237">
              <w:t>evelopment</w:t>
            </w:r>
            <w:r>
              <w:t>: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>Is the annual performance review process in place for all local partnership staff?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>Does the local partnership have board-approved human resources policies that are available to personnel?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 xml:space="preserve">Does the partnership maintain documented evidence that it is a non-discriminatory workplace? 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 xml:space="preserve">Does the partnership maintain documented evidence that it is an Equal Opportunity Employer? 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>Does the partnership maintain evidence of a written Whistleblower policy and procedure?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>•</w:t>
            </w:r>
            <w:r>
              <w:t xml:space="preserve"> </w:t>
            </w:r>
            <w:r w:rsidRPr="004D5149">
              <w:t>Has the Whistleblower policy been approved in Board minutes?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>Does the partnership have a method for tracking employee leave?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>Do all partnership staff complete signed timesheets?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>•</w:t>
            </w:r>
            <w:r>
              <w:t xml:space="preserve"> </w:t>
            </w:r>
            <w:r w:rsidRPr="004D5149">
              <w:t>Are timesheets approved by the supervisor/board chair as appropriate?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lastRenderedPageBreak/>
              <w:t xml:space="preserve">Is there a board-approved job description for the Executive Director? 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>Are job descriptions, approved by the Executive Director, available for all other staff positions?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>Does the local partnership staff participate in professional development opportunities?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>Does the local partnership perform background checks on all new hires?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>Does the local partnership provide orientation sessions for new staff?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>Does the local partnership have an identified second in command in the absence of the Executive Director?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Pr="00560237" w:rsidRDefault="004D5149" w:rsidP="00B578C8"/>
        </w:tc>
      </w:tr>
      <w:tr w:rsidR="004D5149" w:rsidTr="00B578C8">
        <w:tc>
          <w:tcPr>
            <w:tcW w:w="11538" w:type="dxa"/>
            <w:shd w:val="clear" w:color="auto" w:fill="EEECE1" w:themeFill="background2"/>
          </w:tcPr>
          <w:p w:rsidR="004D5149" w:rsidRPr="00560237" w:rsidRDefault="004D5149" w:rsidP="00B578C8">
            <w:pPr>
              <w:ind w:left="720"/>
            </w:pPr>
            <w:r w:rsidRPr="00560237">
              <w:t>Does the local partnership staff have a code of ethics?</w:t>
            </w:r>
          </w:p>
        </w:tc>
        <w:tc>
          <w:tcPr>
            <w:tcW w:w="720" w:type="dxa"/>
            <w:shd w:val="clear" w:color="auto" w:fill="EEECE1" w:themeFill="background2"/>
          </w:tcPr>
          <w:p w:rsidR="004D5149" w:rsidRPr="00560237" w:rsidRDefault="004D5149" w:rsidP="00B578C8"/>
        </w:tc>
        <w:tc>
          <w:tcPr>
            <w:tcW w:w="810" w:type="dxa"/>
            <w:shd w:val="clear" w:color="auto" w:fill="EEECE1" w:themeFill="background2"/>
          </w:tcPr>
          <w:p w:rsidR="004D5149" w:rsidRDefault="004D5149" w:rsidP="00B578C8"/>
        </w:tc>
      </w:tr>
      <w:tr w:rsidR="002272DE" w:rsidTr="00B578C8">
        <w:tc>
          <w:tcPr>
            <w:tcW w:w="11538" w:type="dxa"/>
            <w:shd w:val="clear" w:color="auto" w:fill="EEECE1" w:themeFill="background2"/>
          </w:tcPr>
          <w:p w:rsidR="002272DE" w:rsidRPr="00F70DD2" w:rsidRDefault="00134CFE" w:rsidP="00134CFE">
            <w:r>
              <w:t>In terms of i</w:t>
            </w:r>
            <w:r w:rsidR="002272DE" w:rsidRPr="00F70DD2">
              <w:t xml:space="preserve">nformation </w:t>
            </w:r>
            <w:r>
              <w:t>t</w:t>
            </w:r>
            <w:r w:rsidRPr="00F70DD2">
              <w:t>echnology</w:t>
            </w:r>
            <w:r>
              <w:t>:</w:t>
            </w:r>
          </w:p>
        </w:tc>
        <w:tc>
          <w:tcPr>
            <w:tcW w:w="720" w:type="dxa"/>
            <w:shd w:val="clear" w:color="auto" w:fill="EEECE1" w:themeFill="background2"/>
          </w:tcPr>
          <w:p w:rsidR="002272DE" w:rsidRPr="00F70DD2" w:rsidRDefault="002272DE" w:rsidP="00B578C8"/>
        </w:tc>
        <w:tc>
          <w:tcPr>
            <w:tcW w:w="810" w:type="dxa"/>
            <w:shd w:val="clear" w:color="auto" w:fill="EEECE1" w:themeFill="background2"/>
          </w:tcPr>
          <w:p w:rsidR="002272DE" w:rsidRPr="00F70DD2" w:rsidRDefault="002272DE" w:rsidP="00B578C8"/>
        </w:tc>
      </w:tr>
      <w:tr w:rsidR="002272DE" w:rsidTr="00B578C8">
        <w:tc>
          <w:tcPr>
            <w:tcW w:w="11538" w:type="dxa"/>
            <w:shd w:val="clear" w:color="auto" w:fill="EEECE1" w:themeFill="background2"/>
          </w:tcPr>
          <w:p w:rsidR="002272DE" w:rsidRPr="00F70DD2" w:rsidRDefault="002272DE" w:rsidP="00B578C8">
            <w:pPr>
              <w:ind w:left="720"/>
            </w:pPr>
            <w:r w:rsidRPr="00F70DD2">
              <w:t>Does the local partnership have IT policies?</w:t>
            </w:r>
          </w:p>
        </w:tc>
        <w:tc>
          <w:tcPr>
            <w:tcW w:w="720" w:type="dxa"/>
            <w:shd w:val="clear" w:color="auto" w:fill="EEECE1" w:themeFill="background2"/>
          </w:tcPr>
          <w:p w:rsidR="002272DE" w:rsidRPr="00F70DD2" w:rsidRDefault="002272DE" w:rsidP="00B578C8"/>
        </w:tc>
        <w:tc>
          <w:tcPr>
            <w:tcW w:w="810" w:type="dxa"/>
            <w:shd w:val="clear" w:color="auto" w:fill="EEECE1" w:themeFill="background2"/>
          </w:tcPr>
          <w:p w:rsidR="002272DE" w:rsidRPr="00F70DD2" w:rsidRDefault="002272DE" w:rsidP="00B578C8"/>
        </w:tc>
      </w:tr>
      <w:tr w:rsidR="002272DE" w:rsidTr="00B578C8">
        <w:tc>
          <w:tcPr>
            <w:tcW w:w="11538" w:type="dxa"/>
            <w:shd w:val="clear" w:color="auto" w:fill="EEECE1" w:themeFill="background2"/>
          </w:tcPr>
          <w:p w:rsidR="002272DE" w:rsidRPr="00F70DD2" w:rsidRDefault="002272DE" w:rsidP="00B578C8">
            <w:pPr>
              <w:ind w:left="720"/>
            </w:pPr>
            <w:r w:rsidRPr="00F70DD2">
              <w:t>Does the local partnership maintain a schedule for regular backups of critical applications and data?</w:t>
            </w:r>
          </w:p>
        </w:tc>
        <w:tc>
          <w:tcPr>
            <w:tcW w:w="720" w:type="dxa"/>
            <w:shd w:val="clear" w:color="auto" w:fill="EEECE1" w:themeFill="background2"/>
          </w:tcPr>
          <w:p w:rsidR="002272DE" w:rsidRPr="00F70DD2" w:rsidRDefault="002272DE" w:rsidP="00B578C8"/>
        </w:tc>
        <w:tc>
          <w:tcPr>
            <w:tcW w:w="810" w:type="dxa"/>
            <w:shd w:val="clear" w:color="auto" w:fill="EEECE1" w:themeFill="background2"/>
          </w:tcPr>
          <w:p w:rsidR="002272DE" w:rsidRPr="00F70DD2" w:rsidRDefault="002272DE" w:rsidP="00B578C8"/>
        </w:tc>
      </w:tr>
      <w:tr w:rsidR="002272DE" w:rsidTr="00B578C8">
        <w:tc>
          <w:tcPr>
            <w:tcW w:w="11538" w:type="dxa"/>
            <w:shd w:val="clear" w:color="auto" w:fill="EEECE1" w:themeFill="background2"/>
          </w:tcPr>
          <w:p w:rsidR="002272DE" w:rsidRPr="00F70DD2" w:rsidRDefault="002272DE" w:rsidP="00B578C8">
            <w:pPr>
              <w:ind w:left="720"/>
            </w:pPr>
            <w:r w:rsidRPr="00F70DD2">
              <w:t>Does the local partnership maintain an IT Disaster Recovery Plan?</w:t>
            </w:r>
          </w:p>
        </w:tc>
        <w:tc>
          <w:tcPr>
            <w:tcW w:w="720" w:type="dxa"/>
            <w:shd w:val="clear" w:color="auto" w:fill="EEECE1" w:themeFill="background2"/>
          </w:tcPr>
          <w:p w:rsidR="002272DE" w:rsidRPr="00F70DD2" w:rsidRDefault="002272DE" w:rsidP="00B578C8"/>
        </w:tc>
        <w:tc>
          <w:tcPr>
            <w:tcW w:w="810" w:type="dxa"/>
            <w:shd w:val="clear" w:color="auto" w:fill="EEECE1" w:themeFill="background2"/>
          </w:tcPr>
          <w:p w:rsidR="002272DE" w:rsidRPr="00F70DD2" w:rsidRDefault="002272DE" w:rsidP="00B578C8"/>
        </w:tc>
      </w:tr>
      <w:tr w:rsidR="002272DE" w:rsidTr="00B578C8">
        <w:tc>
          <w:tcPr>
            <w:tcW w:w="11538" w:type="dxa"/>
            <w:shd w:val="clear" w:color="auto" w:fill="EEECE1" w:themeFill="background2"/>
          </w:tcPr>
          <w:p w:rsidR="002272DE" w:rsidRPr="00F70DD2" w:rsidRDefault="002272DE" w:rsidP="00B578C8">
            <w:pPr>
              <w:ind w:left="720"/>
            </w:pPr>
            <w:r w:rsidRPr="00F70DD2">
              <w:t>Does the local partnership delete accounts and data system logins for employees and vendor staff immediately upon their leaving the organization?</w:t>
            </w:r>
          </w:p>
        </w:tc>
        <w:tc>
          <w:tcPr>
            <w:tcW w:w="720" w:type="dxa"/>
            <w:shd w:val="clear" w:color="auto" w:fill="EEECE1" w:themeFill="background2"/>
          </w:tcPr>
          <w:p w:rsidR="002272DE" w:rsidRPr="00F70DD2" w:rsidRDefault="002272DE" w:rsidP="00B578C8"/>
        </w:tc>
        <w:tc>
          <w:tcPr>
            <w:tcW w:w="810" w:type="dxa"/>
            <w:shd w:val="clear" w:color="auto" w:fill="EEECE1" w:themeFill="background2"/>
          </w:tcPr>
          <w:p w:rsidR="002272DE" w:rsidRPr="00F70DD2" w:rsidRDefault="002272DE" w:rsidP="00B578C8"/>
        </w:tc>
      </w:tr>
      <w:tr w:rsidR="002272DE" w:rsidTr="00B578C8">
        <w:tc>
          <w:tcPr>
            <w:tcW w:w="11538" w:type="dxa"/>
            <w:shd w:val="clear" w:color="auto" w:fill="EEECE1" w:themeFill="background2"/>
          </w:tcPr>
          <w:p w:rsidR="002272DE" w:rsidRPr="00F70DD2" w:rsidRDefault="002272DE" w:rsidP="00B578C8">
            <w:pPr>
              <w:ind w:left="720"/>
            </w:pPr>
            <w:r w:rsidRPr="00F70DD2">
              <w:t>Does the local partnership maintain the proper physical security and network security for its IT infrastructure (e.g., loc</w:t>
            </w:r>
            <w:r>
              <w:t>k</w:t>
            </w:r>
            <w:r w:rsidRPr="00F70DD2">
              <w:t xml:space="preserve">ed doors, fire detection, fire alarm, security systems, firewall, </w:t>
            </w:r>
            <w:proofErr w:type="gramStart"/>
            <w:r w:rsidRPr="00F70DD2">
              <w:t>spam</w:t>
            </w:r>
            <w:proofErr w:type="gramEnd"/>
            <w:r w:rsidRPr="00F70DD2">
              <w:t xml:space="preserve"> filter)?</w:t>
            </w:r>
          </w:p>
        </w:tc>
        <w:tc>
          <w:tcPr>
            <w:tcW w:w="720" w:type="dxa"/>
            <w:shd w:val="clear" w:color="auto" w:fill="EEECE1" w:themeFill="background2"/>
          </w:tcPr>
          <w:p w:rsidR="002272DE" w:rsidRPr="00F70DD2" w:rsidRDefault="002272DE" w:rsidP="00B578C8"/>
        </w:tc>
        <w:tc>
          <w:tcPr>
            <w:tcW w:w="810" w:type="dxa"/>
            <w:shd w:val="clear" w:color="auto" w:fill="EEECE1" w:themeFill="background2"/>
          </w:tcPr>
          <w:p w:rsidR="002272DE" w:rsidRPr="00F70DD2" w:rsidRDefault="002272DE" w:rsidP="00B578C8"/>
        </w:tc>
      </w:tr>
      <w:tr w:rsidR="002272DE" w:rsidTr="00B578C8">
        <w:tc>
          <w:tcPr>
            <w:tcW w:w="11538" w:type="dxa"/>
            <w:shd w:val="clear" w:color="auto" w:fill="EEECE1" w:themeFill="background2"/>
          </w:tcPr>
          <w:p w:rsidR="002272DE" w:rsidRPr="00F70DD2" w:rsidRDefault="002272DE" w:rsidP="00B578C8">
            <w:pPr>
              <w:ind w:left="720"/>
            </w:pPr>
            <w:r w:rsidRPr="00F70DD2">
              <w:t>Does the local partnership have a retention policy for documents, emails, and other forms of communication?</w:t>
            </w:r>
          </w:p>
        </w:tc>
        <w:tc>
          <w:tcPr>
            <w:tcW w:w="720" w:type="dxa"/>
            <w:shd w:val="clear" w:color="auto" w:fill="EEECE1" w:themeFill="background2"/>
          </w:tcPr>
          <w:p w:rsidR="002272DE" w:rsidRPr="00F70DD2" w:rsidRDefault="002272DE" w:rsidP="00B578C8"/>
        </w:tc>
        <w:tc>
          <w:tcPr>
            <w:tcW w:w="810" w:type="dxa"/>
            <w:shd w:val="clear" w:color="auto" w:fill="EEECE1" w:themeFill="background2"/>
          </w:tcPr>
          <w:p w:rsidR="002272DE" w:rsidRDefault="002272DE" w:rsidP="00B578C8"/>
        </w:tc>
      </w:tr>
    </w:tbl>
    <w:p w:rsidR="000357D1" w:rsidRDefault="000357D1" w:rsidP="00134CFE"/>
    <w:sectPr w:rsidR="000357D1" w:rsidSect="000843B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12" w:rsidRDefault="00AF2912" w:rsidP="000843BC">
      <w:r>
        <w:separator/>
      </w:r>
    </w:p>
  </w:endnote>
  <w:endnote w:type="continuationSeparator" w:id="0">
    <w:p w:rsidR="00AF2912" w:rsidRDefault="00AF2912" w:rsidP="0008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12" w:rsidRDefault="00AF2912" w:rsidP="000843BC">
      <w:r>
        <w:separator/>
      </w:r>
    </w:p>
  </w:footnote>
  <w:footnote w:type="continuationSeparator" w:id="0">
    <w:p w:rsidR="00AF2912" w:rsidRDefault="00AF2912" w:rsidP="0008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BC" w:rsidRDefault="000843BC" w:rsidP="000843BC">
    <w:pPr>
      <w:pStyle w:val="Header"/>
      <w:jc w:val="center"/>
    </w:pPr>
    <w:r>
      <w:rPr>
        <w:noProof/>
      </w:rPr>
      <w:drawing>
        <wp:inline distT="0" distB="0" distL="0" distR="0" wp14:anchorId="66A84E72">
          <wp:extent cx="1524000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78C8" w:rsidRDefault="00B578C8" w:rsidP="000843BC">
    <w:pPr>
      <w:pStyle w:val="Header"/>
      <w:jc w:val="center"/>
    </w:pPr>
  </w:p>
  <w:p w:rsidR="00B578C8" w:rsidRDefault="00B578C8" w:rsidP="000843BC">
    <w:pPr>
      <w:pStyle w:val="Header"/>
      <w:jc w:val="center"/>
    </w:pPr>
  </w:p>
  <w:p w:rsidR="00B578C8" w:rsidRDefault="00B578C8" w:rsidP="000843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8804ED7"/>
    <w:multiLevelType w:val="hybridMultilevel"/>
    <w:tmpl w:val="09A2EFF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B3249"/>
    <w:multiLevelType w:val="hybridMultilevel"/>
    <w:tmpl w:val="FECA23A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9A"/>
    <w:rsid w:val="000357D1"/>
    <w:rsid w:val="000843BC"/>
    <w:rsid w:val="00134CFE"/>
    <w:rsid w:val="001D1DAD"/>
    <w:rsid w:val="0022504C"/>
    <w:rsid w:val="002272DE"/>
    <w:rsid w:val="002E2FAC"/>
    <w:rsid w:val="00366025"/>
    <w:rsid w:val="00380951"/>
    <w:rsid w:val="003A179D"/>
    <w:rsid w:val="004D5149"/>
    <w:rsid w:val="00580294"/>
    <w:rsid w:val="005D5C3D"/>
    <w:rsid w:val="00620655"/>
    <w:rsid w:val="006F3AF2"/>
    <w:rsid w:val="00720A39"/>
    <w:rsid w:val="00892EDA"/>
    <w:rsid w:val="008A648F"/>
    <w:rsid w:val="009A4C8F"/>
    <w:rsid w:val="00A11772"/>
    <w:rsid w:val="00AF2912"/>
    <w:rsid w:val="00B4287A"/>
    <w:rsid w:val="00B578C8"/>
    <w:rsid w:val="00B91E2C"/>
    <w:rsid w:val="00BC3381"/>
    <w:rsid w:val="00BD4DE5"/>
    <w:rsid w:val="00C5782D"/>
    <w:rsid w:val="00C95C9A"/>
    <w:rsid w:val="00CB2A04"/>
    <w:rsid w:val="00D8219A"/>
    <w:rsid w:val="00DF5C25"/>
    <w:rsid w:val="00F03CA4"/>
    <w:rsid w:val="00FA60E0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BC"/>
    <w:pPr>
      <w:ind w:left="720"/>
      <w:contextualSpacing/>
    </w:pPr>
  </w:style>
  <w:style w:type="table" w:styleId="TableGrid">
    <w:name w:val="Table Grid"/>
    <w:basedOn w:val="TableNormal"/>
    <w:uiPriority w:val="59"/>
    <w:rsid w:val="0008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3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BC"/>
    <w:pPr>
      <w:ind w:left="720"/>
      <w:contextualSpacing/>
    </w:pPr>
  </w:style>
  <w:style w:type="table" w:styleId="TableGrid">
    <w:name w:val="Table Grid"/>
    <w:basedOn w:val="TableNormal"/>
    <w:uiPriority w:val="59"/>
    <w:rsid w:val="0008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3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Kilburn, Janice</dc:creator>
  <cp:lastModifiedBy>Kate Roach</cp:lastModifiedBy>
  <cp:revision>3</cp:revision>
  <cp:lastPrinted>2016-08-01T15:14:00Z</cp:lastPrinted>
  <dcterms:created xsi:type="dcterms:W3CDTF">2016-08-16T15:42:00Z</dcterms:created>
  <dcterms:modified xsi:type="dcterms:W3CDTF">2016-08-16T15:58:00Z</dcterms:modified>
</cp:coreProperties>
</file>